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25"/>
          <w:tab w:val="left" w:pos="4335"/>
          <w:tab w:val="left" w:pos="6045"/>
          <w:tab w:val="left" w:pos="7575"/>
          <w:tab w:val="left" w:pos="9060"/>
        </w:tabs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2018届师范类毕业生教学大赛校级复赛参赛选手推荐格式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经院级初赛，我院推荐**专业**、**专业**等*名同学参加校级复赛。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附：2018届师范类毕业生教学大赛校级复赛参赛选手信息表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学院主管领导：（签字）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学院联系人：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460" w:firstLineChars="19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日期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2018届师范类毕业生教学大赛校级复赛参赛选手信息表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1．学院（签章）：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2．姓名：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3．专业：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4．实习学校：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5．指导教师（2位）：西北师范大学**,  基地学校**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6．实习感悟（30字以内）：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7．保研学校：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8．干部任职：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9．重要奖项（3项以内）：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10．联系电话：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．</w:t>
      </w:r>
      <w:r>
        <w:rPr>
          <w:rFonts w:hint="eastAsia"/>
          <w:sz w:val="28"/>
          <w:szCs w:val="28"/>
        </w:rPr>
        <w:t>学院介绍（200字以内，同时可另附展示学院风采2张）：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12．学生电子相片2张（生活照，像素高，可放大不虚化，以“学院+姓名”命名）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备注：此信息须同时提交纸质和电子版本。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20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